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7023100" cy="92710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92710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0.0pt;margin-top:30.0pt;width:553.0pt;height:73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E6E6E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542097</wp:posOffset>
            </wp:positionH>
            <wp:positionV relativeFrom="page">
              <wp:posOffset>1667896</wp:posOffset>
            </wp:positionV>
            <wp:extent cx="3386138" cy="2691491"/>
            <wp:effectExtent l="16970" t="21413" r="16970" b="21413"/>
            <wp:wrapNone/>
            <wp:docPr id="1073741826" name="officeArt object" descr="circus-308718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ircus-308718_640.png" descr="circus-308718_64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3729" t="0" r="13733" b="0"/>
                    <a:stretch>
                      <a:fillRect/>
                    </a:stretch>
                  </pic:blipFill>
                  <pic:spPr>
                    <a:xfrm rot="21556300">
                      <a:off x="0" y="0"/>
                      <a:ext cx="3386138" cy="2691491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fill="norm" stroke="1" extrusionOk="0">
                          <a:moveTo>
                            <a:pt x="215" y="0"/>
                          </a:moveTo>
                          <a:lnTo>
                            <a:pt x="0" y="21256"/>
                          </a:lnTo>
                          <a:lnTo>
                            <a:pt x="21322" y="21597"/>
                          </a:lnTo>
                          <a:lnTo>
                            <a:pt x="21385" y="21600"/>
                          </a:lnTo>
                          <a:lnTo>
                            <a:pt x="21600" y="341"/>
                          </a:lnTo>
                          <a:lnTo>
                            <a:pt x="278" y="0"/>
                          </a:lnTo>
                          <a:lnTo>
                            <a:pt x="215" y="0"/>
                          </a:lnTo>
                          <a:close/>
                        </a:path>
                      </a:pathLst>
                    </a:custGeom>
                    <a:ln w="101600" cap="flat">
                      <a:solidFill>
                        <a:srgbClr val="C0C0C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508000</wp:posOffset>
                </wp:positionV>
                <wp:extent cx="6756400" cy="11303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11303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jc w:val="center"/>
                              <w:rPr>
                                <w:rFonts w:ascii="Phosphate Inline" w:cs="Phosphate Inline" w:hAnsi="Phosphate Inline" w:eastAsia="Phosphate Inline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Phosphate Inline" w:hAnsi="Phosphate Inline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>You</w:t>
                            </w:r>
                            <w:r>
                              <w:rPr>
                                <w:rFonts w:ascii="Phosphate Inline" w:hAnsi="Phosphate Inline" w:hint="default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Phosphate Inline" w:hAnsi="Phosphate Inline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 xml:space="preserve">re Invited To a </w:t>
                            </w:r>
                          </w:p>
                          <w:p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rFonts w:ascii="Phosphate Solid" w:hAnsi="Phosphate Solid"/>
                                <w:outline w:val="0"/>
                                <w:color w:val="fefb00"/>
                                <w:sz w:val="86"/>
                                <w:szCs w:val="86"/>
                                <w:u w:color="fefb00"/>
                                <w:rtl w:val="0"/>
                                <w:lang w:val="en-US"/>
                                <w14:shadow w14:sx="100000" w14:sy="100000" w14:kx="0" w14:ky="0" w14:algn="tl" w14:blurRad="25400" w14:dist="95250" w14:dir="18900000">
                                  <w14:srgbClr w14:val="000000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FEFB00"/>
                                  </w14:solidFill>
                                </w14:textFill>
                              </w:rPr>
                              <w:t>CIRCUS</w:t>
                            </w:r>
                            <w:r>
                              <w:rPr>
                                <w:rFonts w:ascii="Phosphate Inline" w:hAnsi="Phosphate Inline"/>
                                <w:outline w:val="0"/>
                                <w:color w:val="fefb00"/>
                                <w:sz w:val="86"/>
                                <w:szCs w:val="86"/>
                                <w:u w:color="fefb00"/>
                                <w:rtl w:val="0"/>
                                <w:lang w:val="en-US"/>
                                <w14:shadow w14:sx="100000" w14:sy="100000" w14:kx="0" w14:ky="0" w14:algn="tl" w14:blurRad="25400" w14:dist="95250" w14:dir="18900000">
                                  <w14:srgbClr w14:val="000000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FEFB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Phosphate Solid" w:hAnsi="Phosphate Solid"/>
                                <w:outline w:val="0"/>
                                <w:color w:val="00a3da"/>
                                <w:sz w:val="86"/>
                                <w:szCs w:val="86"/>
                                <w:u w:color="00a3da"/>
                                <w:rtl w:val="0"/>
                                <w:lang w:val="en-US"/>
                                <w14:shadow w14:sx="100000" w14:sy="100000" w14:kx="0" w14:ky="0" w14:algn="tl" w14:blurRad="25400" w14:dist="95250" w14:dir="18900000">
                                  <w14:srgbClr w14:val="000000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00A3DA"/>
                                  </w14:solidFill>
                                </w14:textFill>
                              </w:rPr>
                              <w:t>Birthday</w:t>
                            </w:r>
                            <w:r>
                              <w:rPr>
                                <w:rFonts w:ascii="Phosphate Inline" w:hAnsi="Phosphate Inline"/>
                                <w:sz w:val="86"/>
                                <w:szCs w:val="86"/>
                                <w:rtl w:val="0"/>
                                <w:lang w:val="en-US"/>
                                <w14:shadow w14:sx="100000" w14:sy="100000" w14:kx="0" w14:ky="0" w14:algn="tl" w14:blurRad="25400" w14:dist="95250" w14:dir="18900000">
                                  <w14:srgbClr w14:val="000000">
                                    <w14:alpha w14:val="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Phosphate Solid" w:hAnsi="Phosphate Solid"/>
                                <w:outline w:val="0"/>
                                <w:color w:val="942092"/>
                                <w:sz w:val="86"/>
                                <w:szCs w:val="86"/>
                                <w:u w:color="942092"/>
                                <w:rtl w:val="0"/>
                                <w:lang w:val="en-US"/>
                                <w14:shadow w14:sx="100000" w14:sy="100000" w14:kx="0" w14:ky="0" w14:algn="tl" w14:blurRad="25400" w14:dist="95250" w14:dir="18900000">
                                  <w14:srgbClr w14:val="000000">
                                    <w14:alpha w14:val="0"/>
                                  </w14:srgbClr>
                                </w14:shadow>
                                <w14:textFill>
                                  <w14:solidFill>
                                    <w14:srgbClr w14:val="942092"/>
                                  </w14:solidFill>
                                </w14:textFill>
                              </w:rPr>
                              <w:t>Party!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0.0pt;margin-top:40.0pt;width:532.0pt;height:89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52B2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jc w:val="center"/>
                        <w:rPr>
                          <w:rFonts w:ascii="Phosphate Inline" w:cs="Phosphate Inline" w:hAnsi="Phosphate Inline" w:eastAsia="Phosphate Inline"/>
                          <w:sz w:val="58"/>
                          <w:szCs w:val="58"/>
                        </w:rPr>
                      </w:pPr>
                      <w:r>
                        <w:rPr>
                          <w:rFonts w:ascii="Phosphate Inline" w:hAnsi="Phosphate Inline"/>
                          <w:sz w:val="58"/>
                          <w:szCs w:val="58"/>
                          <w:rtl w:val="0"/>
                          <w:lang w:val="en-US"/>
                        </w:rPr>
                        <w:t>You</w:t>
                      </w:r>
                      <w:r>
                        <w:rPr>
                          <w:rFonts w:ascii="Phosphate Inline" w:hAnsi="Phosphate Inline" w:hint="default"/>
                          <w:sz w:val="58"/>
                          <w:szCs w:val="5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Phosphate Inline" w:hAnsi="Phosphate Inline"/>
                          <w:sz w:val="58"/>
                          <w:szCs w:val="58"/>
                          <w:rtl w:val="0"/>
                          <w:lang w:val="en-US"/>
                        </w:rPr>
                        <w:t xml:space="preserve">re Invited To a </w:t>
                      </w:r>
                    </w:p>
                    <w:p>
                      <w:pPr>
                        <w:pStyle w:val="Title"/>
                        <w:jc w:val="center"/>
                      </w:pPr>
                      <w:r>
                        <w:rPr>
                          <w:rFonts w:ascii="Phosphate Solid" w:hAnsi="Phosphate Solid"/>
                          <w:outline w:val="0"/>
                          <w:color w:val="fefb00"/>
                          <w:sz w:val="86"/>
                          <w:szCs w:val="86"/>
                          <w:u w:color="fefb00"/>
                          <w:rtl w:val="0"/>
                          <w:lang w:val="en-US"/>
                          <w14:shadow w14:sx="100000" w14:sy="100000" w14:kx="0" w14:ky="0" w14:algn="tl" w14:blurRad="25400" w14:dist="95250" w14:dir="18900000">
                            <w14:srgbClr w14:val="000000">
                              <w14:alpha w14:val="0"/>
                            </w14:srgbClr>
                          </w14:shadow>
                          <w14:textFill>
                            <w14:solidFill>
                              <w14:srgbClr w14:val="FEFB00"/>
                            </w14:solidFill>
                          </w14:textFill>
                        </w:rPr>
                        <w:t>CIRCUS</w:t>
                      </w:r>
                      <w:r>
                        <w:rPr>
                          <w:rFonts w:ascii="Phosphate Inline" w:hAnsi="Phosphate Inline"/>
                          <w:outline w:val="0"/>
                          <w:color w:val="fefb00"/>
                          <w:sz w:val="86"/>
                          <w:szCs w:val="86"/>
                          <w:u w:color="fefb00"/>
                          <w:rtl w:val="0"/>
                          <w:lang w:val="en-US"/>
                          <w14:shadow w14:sx="100000" w14:sy="100000" w14:kx="0" w14:ky="0" w14:algn="tl" w14:blurRad="25400" w14:dist="95250" w14:dir="18900000">
                            <w14:srgbClr w14:val="000000">
                              <w14:alpha w14:val="0"/>
                            </w14:srgbClr>
                          </w14:shadow>
                          <w14:textFill>
                            <w14:solidFill>
                              <w14:srgbClr w14:val="FEFB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Phosphate Solid" w:hAnsi="Phosphate Solid"/>
                          <w:outline w:val="0"/>
                          <w:color w:val="00a3da"/>
                          <w:sz w:val="86"/>
                          <w:szCs w:val="86"/>
                          <w:u w:color="00a3da"/>
                          <w:rtl w:val="0"/>
                          <w:lang w:val="en-US"/>
                          <w14:shadow w14:sx="100000" w14:sy="100000" w14:kx="0" w14:ky="0" w14:algn="tl" w14:blurRad="25400" w14:dist="95250" w14:dir="18900000">
                            <w14:srgbClr w14:val="000000">
                              <w14:alpha w14:val="0"/>
                            </w14:srgbClr>
                          </w14:shadow>
                          <w14:textFill>
                            <w14:solidFill>
                              <w14:srgbClr w14:val="00A3DA"/>
                            </w14:solidFill>
                          </w14:textFill>
                        </w:rPr>
                        <w:t>Birthday</w:t>
                      </w:r>
                      <w:r>
                        <w:rPr>
                          <w:rFonts w:ascii="Phosphate Inline" w:hAnsi="Phosphate Inline"/>
                          <w:sz w:val="86"/>
                          <w:szCs w:val="86"/>
                          <w:rtl w:val="0"/>
                          <w:lang w:val="en-US"/>
                          <w14:shadow w14:sx="100000" w14:sy="100000" w14:kx="0" w14:ky="0" w14:algn="tl" w14:blurRad="25400" w14:dist="95250" w14:dir="18900000">
                            <w14:srgbClr w14:val="000000">
                              <w14:alpha w14:val="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Phosphate Solid" w:hAnsi="Phosphate Solid"/>
                          <w:outline w:val="0"/>
                          <w:color w:val="942092"/>
                          <w:sz w:val="86"/>
                          <w:szCs w:val="86"/>
                          <w:u w:color="942092"/>
                          <w:rtl w:val="0"/>
                          <w:lang w:val="en-US"/>
                          <w14:shadow w14:sx="100000" w14:sy="100000" w14:kx="0" w14:ky="0" w14:algn="tl" w14:blurRad="25400" w14:dist="95250" w14:dir="18900000">
                            <w14:srgbClr w14:val="000000">
                              <w14:alpha w14:val="0"/>
                            </w14:srgbClr>
                          </w14:shadow>
                          <w14:textFill>
                            <w14:solidFill>
                              <w14:srgbClr w14:val="942092"/>
                            </w14:solidFill>
                          </w14:textFill>
                        </w:rPr>
                        <w:t>Party!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7065922</wp:posOffset>
                </wp:positionV>
                <wp:extent cx="3920808" cy="2471779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0808" cy="247177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The Rising 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is the Westshore</w:t>
                            </w:r>
                            <w:r>
                              <w:rPr>
                                <w:rFonts w:ascii="Helvetica Neue" w:hAnsi="Helvetica Neue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s first circus school and company offering aerial and acrobatic circus classes from ages 2 yrs-adult.  We also host workshops and parties, kids circus events and camps, and create circus shows performing at many private and corporate events. 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Special Discount for all party participants!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For $10 off any Class Session or CirKids Nite In enter promo code: birthday10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** visit our website for all our exciting programs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www.therisingcircus.com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0.0pt;margin-top:556.4pt;width:308.7pt;height:194.6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52B2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The Rising 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en-US"/>
                        </w:rPr>
                        <w:t>is the Westshore</w:t>
                      </w:r>
                      <w:r>
                        <w:rPr>
                          <w:rFonts w:ascii="Helvetica Neue" w:hAnsi="Helvetica Neue" w:hint="default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en-US"/>
                        </w:rPr>
                        <w:t xml:space="preserve">s first circus school and company offering aerial and acrobatic circus classes from ages 2 yrs-adult.  We also host workshops and parties, kids circus events and camps, and create circus shows performing at many private and corporate events. </w:t>
                      </w:r>
                    </w:p>
                    <w:p>
                      <w:pPr>
                        <w:pStyle w:val="Body A"/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Special Discount for all party participants!</w:t>
                      </w:r>
                    </w:p>
                    <w:p>
                      <w:pPr>
                        <w:pStyle w:val="Body A"/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en-US"/>
                        </w:rPr>
                        <w:t>For $10 off any Class Session or CirKids Nite In enter promo code: birthday10</w:t>
                      </w:r>
                    </w:p>
                    <w:p>
                      <w:pPr>
                        <w:pStyle w:val="Body A"/>
                        <w:rPr>
                          <w:rFonts w:ascii="Helvetica Neue" w:cs="Helvetica Neue" w:hAnsi="Helvetica Neue" w:eastAsia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  <w:lang w:val="en-US"/>
                        </w:rPr>
                        <w:t>** visit our website for all our exciting programs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  <w:lang w:val="en-US"/>
                        </w:rPr>
                        <w:t>www.therisingcircus.com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4428807</wp:posOffset>
                </wp:positionH>
                <wp:positionV relativeFrom="page">
                  <wp:posOffset>4445098</wp:posOffset>
                </wp:positionV>
                <wp:extent cx="2835594" cy="2422487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594" cy="24224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1"/>
                              <w:spacing w:line="168" w:lineRule="auto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What To Wear: </w:t>
                            </w:r>
                          </w:p>
                          <w:p>
                            <w:pPr>
                              <w:pStyle w:val="Body 1"/>
                              <w:numPr>
                                <w:ilvl w:val="0"/>
                                <w:numId w:val="1"/>
                              </w:numPr>
                              <w:spacing w:line="168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hair tied back</w:t>
                            </w:r>
                          </w:p>
                          <w:p>
                            <w:pPr>
                              <w:pStyle w:val="Body 1"/>
                              <w:numPr>
                                <w:ilvl w:val="0"/>
                                <w:numId w:val="1"/>
                              </w:numPr>
                              <w:spacing w:line="168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bare feet</w:t>
                            </w:r>
                          </w:p>
                          <w:p>
                            <w:pPr>
                              <w:pStyle w:val="Body 1"/>
                              <w:numPr>
                                <w:ilvl w:val="0"/>
                                <w:numId w:val="1"/>
                              </w:numPr>
                              <w:spacing w:line="168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no jewelry, zippers, metal fasteners</w:t>
                            </w:r>
                          </w:p>
                          <w:p>
                            <w:pPr>
                              <w:pStyle w:val="Body 1"/>
                              <w:numPr>
                                <w:ilvl w:val="0"/>
                                <w:numId w:val="1"/>
                              </w:numPr>
                              <w:spacing w:line="168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athletic wear that you can move freely in</w:t>
                            </w:r>
                          </w:p>
                          <w:p>
                            <w:pPr>
                              <w:pStyle w:val="Body 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no clothing that can flip over head and obstruct vision</w:t>
                            </w:r>
                          </w:p>
                          <w:p>
                            <w:pPr>
                              <w:pStyle w:val="Body 1"/>
                              <w:spacing w:line="240" w:lineRule="auto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Parking: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 spots for customers directly infront of the school.  If full, park in communal parking lot in front of Gescan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48.7pt;margin-top:350.0pt;width:223.3pt;height:190.7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1"/>
                        <w:spacing w:line="168" w:lineRule="auto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What To Wear: 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"/>
                        </w:numPr>
                        <w:spacing w:line="168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hair tied back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"/>
                        </w:numPr>
                        <w:spacing w:line="168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bare feet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"/>
                        </w:numPr>
                        <w:spacing w:line="168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no jewelry, zippers, metal fasteners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"/>
                        </w:numPr>
                        <w:spacing w:line="168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athletic wear that you can move freely in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no clothing that can flip over head and obstruct vision</w:t>
                      </w:r>
                    </w:p>
                    <w:p>
                      <w:pPr>
                        <w:pStyle w:val="Body 1"/>
                        <w:spacing w:line="240" w:lineRule="auto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Parking: </w:t>
                      </w:r>
                      <w:r>
                        <w:rPr>
                          <w:rtl w:val="0"/>
                          <w:lang w:val="en-US"/>
                        </w:rPr>
                        <w:t>3 spots for customers directly infront of the school.  If full, park in communal parking lot in front of Gescan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6476205</wp:posOffset>
                </wp:positionV>
                <wp:extent cx="6769100" cy="782758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7827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1"/>
                              <w:jc w:val="center"/>
                            </w:pPr>
                            <w:r>
                              <w:rPr>
                                <w:rFonts w:ascii="SignPainter-HouseScript Semibol" w:cs="SignPainter-HouseScript Semibol" w:hAnsi="SignPainter-HouseScript Semibol" w:eastAsia="SignPainter-HouseScript Semibol"/>
                                <w:sz w:val="60"/>
                                <w:szCs w:val="60"/>
                                <w:rtl w:val="0"/>
                                <w:lang w:val="en-US"/>
                                <w14:shadow w14:sx="100000" w14:sy="100000" w14:kx="0" w14:ky="0" w14:algn="tl" w14:blurRad="127000" w14:dist="38100" w14:dir="18900000">
                                  <w14:srgbClr w14:val="FF2600">
                                    <w14:alpha w14:val="998"/>
                                  </w14:srgbClr>
                                </w14:shadow>
                              </w:rPr>
                              <w:t>Aerial Silk, Hoop, Trapeze and More!!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0.0pt;margin-top:509.9pt;width:533.0pt;height:61.6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1"/>
                        <w:jc w:val="center"/>
                      </w:pPr>
                      <w:r>
                        <w:rPr>
                          <w:rFonts w:ascii="SignPainter-HouseScript Semibol" w:cs="SignPainter-HouseScript Semibol" w:hAnsi="SignPainter-HouseScript Semibol" w:eastAsia="SignPainter-HouseScript Semibol"/>
                          <w:sz w:val="60"/>
                          <w:szCs w:val="60"/>
                          <w:rtl w:val="0"/>
                          <w:lang w:val="en-US"/>
                          <w14:shadow w14:sx="100000" w14:sy="100000" w14:kx="0" w14:ky="0" w14:algn="tl" w14:blurRad="127000" w14:dist="38100" w14:dir="18900000">
                            <w14:srgbClr w14:val="FF2600">
                              <w14:alpha w14:val="998"/>
                            </w14:srgbClr>
                          </w14:shadow>
                        </w:rPr>
                        <w:t>Aerial Silk, Hoop, Trapeze and More!!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4818812</wp:posOffset>
            </wp:positionH>
            <wp:positionV relativeFrom="page">
              <wp:posOffset>7052437</wp:posOffset>
            </wp:positionV>
            <wp:extent cx="2059752" cy="2510149"/>
            <wp:effectExtent l="0" t="0" r="0" b="0"/>
            <wp:wrapNone/>
            <wp:docPr id="1073741831" name="officeArt object" descr="IMG_68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6882.jpg" descr="IMG_688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752" cy="2510149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1767838</wp:posOffset>
                </wp:positionV>
                <wp:extent cx="3175000" cy="2491661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4916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For:</w:t>
                            </w:r>
                            <w:r>
                              <w:rPr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 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Date: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 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Time: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 1"/>
                            </w:pPr>
                            <w:r>
                              <w:rPr>
                                <w:b w:val="1"/>
                                <w:bCs w:val="1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RSVP: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22.0pt;margin-top:139.2pt;width:250.0pt;height:196.2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8"/>
                          <w:szCs w:val="38"/>
                          <w:rtl w:val="0"/>
                          <w:lang w:val="en-US"/>
                        </w:rPr>
                        <w:t>For:</w:t>
                      </w:r>
                      <w:r>
                        <w:rPr>
                          <w:sz w:val="38"/>
                          <w:szCs w:val="3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 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8"/>
                          <w:szCs w:val="38"/>
                          <w:rtl w:val="0"/>
                          <w:lang w:val="en-US"/>
                        </w:rPr>
                        <w:t>Date:</w:t>
                      </w:r>
                      <w:r>
                        <w:rPr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 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8"/>
                          <w:szCs w:val="38"/>
                          <w:rtl w:val="0"/>
                          <w:lang w:val="en-US"/>
                        </w:rPr>
                        <w:t>Time:</w:t>
                      </w:r>
                      <w:r>
                        <w:rPr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 1"/>
                      </w:pPr>
                      <w:r>
                        <w:rPr>
                          <w:b w:val="1"/>
                          <w:bCs w:val="1"/>
                          <w:sz w:val="38"/>
                          <w:szCs w:val="38"/>
                          <w:rtl w:val="0"/>
                          <w:lang w:val="en-US"/>
                        </w:rPr>
                        <w:t>RSVP: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-76199</wp:posOffset>
                </wp:positionH>
                <wp:positionV relativeFrom="line">
                  <wp:posOffset>3987898</wp:posOffset>
                </wp:positionV>
                <wp:extent cx="4047808" cy="2031109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808" cy="2031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1"/>
                              <w:spacing w:line="96" w:lineRule="auto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Location: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The Rising- Victoria Centre for Circus Arts</w:t>
                            </w:r>
                          </w:p>
                          <w:p>
                            <w:pPr>
                              <w:pStyle w:val="Body 1"/>
                              <w:spacing w:line="96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        Unit 140-1047 Langford Pkwy</w:t>
                            </w:r>
                          </w:p>
                          <w:p>
                            <w:pPr>
                              <w:pStyle w:val="Body 1"/>
                              <w:spacing w:line="96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                Victoria, BC V9B 0A5</w:t>
                            </w:r>
                          </w:p>
                          <w:p>
                            <w:pPr>
                              <w:pStyle w:val="Body 1"/>
                              <w:spacing w:line="96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( between Princess Auto and Eagleridge Community Centre )</w:t>
                            </w:r>
                          </w:p>
                          <w:p>
                            <w:pPr>
                              <w:pStyle w:val="Body 1"/>
                              <w:spacing w:line="96" w:lineRule="auto"/>
                            </w:pPr>
                            <w:r/>
                          </w:p>
                          <w:p>
                            <w:pPr>
                              <w:pStyle w:val="Body 1"/>
                              <w:spacing w:line="96" w:lineRule="auto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Website: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"http://www.therisingcircus.com"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www.therisingcircus.com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Body 1"/>
                              <w:spacing w:line="96" w:lineRule="auto"/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Tel: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250-857-1785</w:t>
                            </w:r>
                          </w:p>
                          <w:p>
                            <w:pPr>
                              <w:pStyle w:val="Body 1"/>
                              <w:spacing w:line="96" w:lineRule="auto"/>
                              <w:rPr>
                                <w:rStyle w:val="Non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Waiver:</w:t>
                            </w:r>
                          </w:p>
                          <w:p>
                            <w:pPr>
                              <w:pStyle w:val="Body 1"/>
                              <w:numPr>
                                <w:ilvl w:val="0"/>
                                <w:numId w:val="2"/>
                              </w:numPr>
                              <w:spacing w:line="96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All participants must sign the online waiver in advance at:   </w:t>
                            </w:r>
                          </w:p>
                          <w:p>
                            <w:pPr>
                              <w:pStyle w:val="Body 1"/>
                              <w:spacing w:line="96" w:lineRule="auto"/>
                              <w:rPr>
                                <w:rStyle w:val="Non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https://www.smartwaiver.com/v/therisingcircus/</w:t>
                            </w:r>
                          </w:p>
                          <w:p>
                            <w:pPr>
                              <w:pStyle w:val="Body 1"/>
                              <w:spacing w:line="96" w:lineRule="auto"/>
                            </w:pPr>
                            <w:r/>
                          </w:p>
                          <w:p>
                            <w:pPr>
                              <w:pStyle w:val="Body 1"/>
                              <w:spacing w:line="96" w:lineRule="auto"/>
                            </w:pPr>
                            <w:r/>
                          </w:p>
                          <w:p>
                            <w:pPr>
                              <w:pStyle w:val="Body 1"/>
                              <w:spacing w:line="96" w:lineRule="auto"/>
                            </w:pPr>
                            <w:r/>
                          </w:p>
                          <w:p>
                            <w:pPr>
                              <w:pStyle w:val="Body 1"/>
                              <w:spacing w:line="96" w:lineRule="auto"/>
                            </w:pPr>
                            <w:r/>
                          </w:p>
                          <w:p>
                            <w:pPr>
                              <w:pStyle w:val="Body 1"/>
                              <w:spacing w:line="96" w:lineRule="auto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6.0pt;margin-top:314.0pt;width:318.7pt;height:159.9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1"/>
                        <w:spacing w:line="96" w:lineRule="auto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Location:</w:t>
                      </w:r>
                      <w:r>
                        <w:rPr>
                          <w:rtl w:val="0"/>
                          <w:lang w:val="en-US"/>
                        </w:rPr>
                        <w:t xml:space="preserve">  The Rising- Victoria Centre for Circus Arts</w:t>
                      </w:r>
                    </w:p>
                    <w:p>
                      <w:pPr>
                        <w:pStyle w:val="Body 1"/>
                        <w:spacing w:line="96" w:lineRule="auto"/>
                      </w:pPr>
                      <w:r>
                        <w:rPr>
                          <w:rtl w:val="0"/>
                          <w:lang w:val="en-US"/>
                        </w:rPr>
                        <w:t xml:space="preserve">                    Unit 140-1047 Langford Pkwy</w:t>
                      </w:r>
                    </w:p>
                    <w:p>
                      <w:pPr>
                        <w:pStyle w:val="Body 1"/>
                        <w:spacing w:line="96" w:lineRule="auto"/>
                      </w:pPr>
                      <w:r>
                        <w:rPr>
                          <w:rtl w:val="0"/>
                          <w:lang w:val="en-US"/>
                        </w:rPr>
                        <w:t xml:space="preserve">                     Victoria, BC V9B 0A5</w:t>
                      </w:r>
                    </w:p>
                    <w:p>
                      <w:pPr>
                        <w:pStyle w:val="Body 1"/>
                        <w:spacing w:line="96" w:lineRule="auto"/>
                      </w:pPr>
                      <w:r>
                        <w:rPr>
                          <w:rtl w:val="0"/>
                          <w:lang w:val="en-US"/>
                        </w:rPr>
                        <w:t>( between Princess Auto and Eagleridge Community Centre )</w:t>
                      </w:r>
                    </w:p>
                    <w:p>
                      <w:pPr>
                        <w:pStyle w:val="Body 1"/>
                        <w:spacing w:line="96" w:lineRule="auto"/>
                      </w:pPr>
                      <w:r/>
                    </w:p>
                    <w:p>
                      <w:pPr>
                        <w:pStyle w:val="Body 1"/>
                        <w:spacing w:line="96" w:lineRule="auto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Website: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"http://www.therisingcircus.com"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www.therisingcircus.com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tl w:val="0"/>
                          <w:lang w:val="en-US"/>
                        </w:rPr>
                        <w:t xml:space="preserve">  </w:t>
                      </w:r>
                    </w:p>
                    <w:p>
                      <w:pPr>
                        <w:pStyle w:val="Body 1"/>
                        <w:spacing w:line="96" w:lineRule="auto"/>
                      </w:pPr>
                      <w:r>
                        <w:rPr>
                          <w:rStyle w:val="None"/>
                          <w:b w:val="1"/>
                          <w:bCs w:val="1"/>
                          <w:rtl w:val="0"/>
                          <w:lang w:val="en-US"/>
                        </w:rPr>
                        <w:t>Tel:</w:t>
                      </w:r>
                      <w:r>
                        <w:rPr>
                          <w:rtl w:val="0"/>
                          <w:lang w:val="en-US"/>
                        </w:rPr>
                        <w:t xml:space="preserve"> 250-857-1785</w:t>
                      </w:r>
                    </w:p>
                    <w:p>
                      <w:pPr>
                        <w:pStyle w:val="Body 1"/>
                        <w:spacing w:line="96" w:lineRule="auto"/>
                        <w:rPr>
                          <w:rStyle w:val="None"/>
                          <w:b w:val="1"/>
                          <w:bCs w:val="1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rtl w:val="0"/>
                          <w:lang w:val="en-US"/>
                        </w:rPr>
                        <w:t>Waiver: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2"/>
                        </w:numPr>
                        <w:spacing w:line="96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All participants must sign the online waiver in advance at:   </w:t>
                      </w:r>
                    </w:p>
                    <w:p>
                      <w:pPr>
                        <w:pStyle w:val="Body 1"/>
                        <w:spacing w:line="96" w:lineRule="auto"/>
                        <w:rPr>
                          <w:rStyle w:val="None"/>
                          <w:b w:val="1"/>
                          <w:bCs w:val="1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rtl w:val="0"/>
                          <w:lang w:val="en-US"/>
                        </w:rPr>
                        <w:t>https://www.smartwaiver.com/v/therisingcircus/</w:t>
                      </w:r>
                    </w:p>
                    <w:p>
                      <w:pPr>
                        <w:pStyle w:val="Body 1"/>
                        <w:spacing w:line="96" w:lineRule="auto"/>
                      </w:pPr>
                      <w:r/>
                    </w:p>
                    <w:p>
                      <w:pPr>
                        <w:pStyle w:val="Body 1"/>
                        <w:spacing w:line="96" w:lineRule="auto"/>
                      </w:pPr>
                      <w:r/>
                    </w:p>
                    <w:p>
                      <w:pPr>
                        <w:pStyle w:val="Body 1"/>
                        <w:spacing w:line="96" w:lineRule="auto"/>
                      </w:pPr>
                      <w:r/>
                    </w:p>
                    <w:p>
                      <w:pPr>
                        <w:pStyle w:val="Body 1"/>
                        <w:spacing w:line="96" w:lineRule="auto"/>
                      </w:pPr>
                      <w:r/>
                    </w:p>
                    <w:p>
                      <w:pPr>
                        <w:pStyle w:val="Body 1"/>
                        <w:spacing w:line="96" w:lineRule="auto"/>
                      </w:pPr>
                      <w:r/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Georgia">
    <w:charset w:val="00"/>
    <w:family w:val="roman"/>
    <w:pitch w:val="default"/>
  </w:font>
  <w:font w:name="Phosphate Inline">
    <w:charset w:val="00"/>
    <w:family w:val="roman"/>
    <w:pitch w:val="default"/>
  </w:font>
  <w:font w:name="Phosphate Solid">
    <w:charset w:val="00"/>
    <w:family w:val="roman"/>
    <w:pitch w:val="default"/>
  </w:font>
  <w:font w:name="SignPainter-HouseScript Semi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0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2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4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6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8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0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2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4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6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800" w:hanging="2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40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1"/>
      <w:strike w:val="0"/>
      <w:dstrike w:val="0"/>
      <w:outline w:val="0"/>
      <w:color w:val="e5e5e5"/>
      <w:spacing w:val="15"/>
      <w:kern w:val="0"/>
      <w:position w:val="0"/>
      <w:sz w:val="152"/>
      <w:szCs w:val="152"/>
      <w:u w:val="none" w:color="e5e5e5"/>
      <w:vertAlign w:val="baseline"/>
      <w:lang w:val="en-US"/>
      <w14:textOutline>
        <w14:noFill/>
      </w14:textOutline>
      <w14:textFill>
        <w14:solidFill>
          <w14:srgbClr w14:val="E5E5E5"/>
        </w14:solidFill>
      </w14:textFill>
    </w:rPr>
  </w:style>
  <w:style w:type="paragraph" w:styleId="Body 1">
    <w:name w:val="Body 1"/>
    <w:next w:val="Bod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88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" w:after="0" w:line="264" w:lineRule="auto"/>
      <w:ind w:left="400" w:right="40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e5e5e5"/>
      <w:spacing w:val="0"/>
      <w:kern w:val="0"/>
      <w:position w:val="0"/>
      <w:sz w:val="26"/>
      <w:szCs w:val="26"/>
      <w:u w:val="none" w:color="e5e5e5"/>
      <w:vertAlign w:val="baseline"/>
      <w:lang w:val="en-US"/>
      <w14:textOutline>
        <w14:noFill/>
      </w14:textOutline>
      <w14:textFill>
        <w14:solidFill>
          <w14:srgbClr w14:val="E5E5E5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7_For_Sale_Scooter">
  <a:themeElements>
    <a:clrScheme name="07_For_Sale_Scoo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 Neue Light"/>
        <a:ea typeface="Helvetica Neue Light"/>
        <a:cs typeface="Helvetica Neue Light"/>
      </a:majorFont>
      <a:minorFont>
        <a:latin typeface="Helvetica Neue"/>
        <a:ea typeface="Helvetica Neue"/>
        <a:cs typeface="Helvetica Neue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